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78FA6" w14:textId="12B27A0A" w:rsidR="00807FB8" w:rsidRPr="00DD03B6" w:rsidRDefault="00807FB8" w:rsidP="00807FB8">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Pr>
          <w:rFonts w:ascii="Times New Roman" w:eastAsia="Times New Roman" w:hAnsi="Times New Roman" w:cs="Times New Roman"/>
          <w:bCs/>
          <w:color w:val="auto"/>
          <w:sz w:val="24"/>
          <w:szCs w:val="24"/>
          <w:lang w:eastAsia="en-US"/>
        </w:rPr>
        <w:t>9</w:t>
      </w:r>
      <w:r w:rsidRPr="00DD03B6">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Susitarimas dėl asmens duomenų tvarkymo</w:t>
      </w:r>
      <w:r w:rsidRPr="00DD03B6">
        <w:rPr>
          <w:rFonts w:ascii="Times New Roman" w:eastAsia="Calibri" w:hAnsi="Times New Roman" w:cs="Times New Roman"/>
          <w:color w:val="auto"/>
          <w:sz w:val="24"/>
          <w:szCs w:val="24"/>
        </w:rPr>
        <w:t>“</w:t>
      </w:r>
      <w:bookmarkEnd w:id="0"/>
      <w:bookmarkEnd w:id="1"/>
      <w:bookmarkEnd w:id="2"/>
      <w:bookmarkEnd w:id="3"/>
      <w:bookmarkEnd w:id="4"/>
    </w:p>
    <w:p w14:paraId="55EB3D18" w14:textId="77777777" w:rsidR="004A58F8" w:rsidRDefault="004A58F8" w:rsidP="00546690">
      <w:pPr>
        <w:spacing w:after="0" w:line="240" w:lineRule="auto"/>
        <w:jc w:val="center"/>
        <w:rPr>
          <w:rFonts w:ascii="Times New Roman" w:hAnsi="Times New Roman" w:cs="Times New Roman"/>
          <w:b/>
          <w:color w:val="000000" w:themeColor="text1"/>
          <w:sz w:val="24"/>
          <w:szCs w:val="24"/>
        </w:rPr>
      </w:pPr>
    </w:p>
    <w:p w14:paraId="13D3E21E" w14:textId="6E914404" w:rsidR="00546690" w:rsidRPr="00F66747" w:rsidRDefault="00546690" w:rsidP="00546690">
      <w:pPr>
        <w:spacing w:after="0" w:line="240" w:lineRule="auto"/>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SUSITARIMAS DĖL ASMENS DUOMENŲ TVARKYMO</w:t>
      </w:r>
    </w:p>
    <w:p w14:paraId="42964B40" w14:textId="77777777" w:rsidR="00546690" w:rsidRPr="00F66747" w:rsidRDefault="00546690" w:rsidP="00546690">
      <w:pPr>
        <w:spacing w:after="0" w:line="240" w:lineRule="auto"/>
        <w:jc w:val="center"/>
        <w:rPr>
          <w:rFonts w:ascii="Times New Roman" w:hAnsi="Times New Roman" w:cs="Times New Roman"/>
          <w:b/>
          <w:color w:val="000000" w:themeColor="text1"/>
          <w:sz w:val="24"/>
          <w:szCs w:val="24"/>
        </w:rPr>
      </w:pPr>
    </w:p>
    <w:p w14:paraId="1AD1B27D" w14:textId="1777EB79" w:rsidR="00546690" w:rsidRPr="00F66747" w:rsidRDefault="00546690" w:rsidP="00546690">
      <w:pPr>
        <w:spacing w:after="0" w:line="240" w:lineRule="auto"/>
        <w:ind w:right="-1"/>
        <w:jc w:val="center"/>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202</w:t>
      </w:r>
      <w:r w:rsidR="004A58F8">
        <w:rPr>
          <w:rFonts w:ascii="Times New Roman" w:hAnsi="Times New Roman" w:cs="Times New Roman"/>
          <w:color w:val="000000" w:themeColor="text1"/>
          <w:sz w:val="24"/>
          <w:szCs w:val="24"/>
        </w:rPr>
        <w:t xml:space="preserve">5 </w:t>
      </w:r>
      <w:r w:rsidRPr="00F66747">
        <w:rPr>
          <w:rFonts w:ascii="Times New Roman" w:hAnsi="Times New Roman" w:cs="Times New Roman"/>
          <w:color w:val="000000" w:themeColor="text1"/>
          <w:sz w:val="24"/>
          <w:szCs w:val="24"/>
        </w:rPr>
        <w:t xml:space="preserve"> m.                d. </w:t>
      </w:r>
    </w:p>
    <w:p w14:paraId="79B92FE3" w14:textId="77777777" w:rsidR="00546690" w:rsidRPr="00F66747" w:rsidRDefault="00546690" w:rsidP="00546690">
      <w:pPr>
        <w:spacing w:after="0" w:line="240" w:lineRule="auto"/>
        <w:ind w:left="3888" w:firstLine="365"/>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Druskininkai</w:t>
      </w:r>
    </w:p>
    <w:p w14:paraId="506F066F" w14:textId="77777777" w:rsidR="00546690" w:rsidRPr="00F66747" w:rsidRDefault="00546690" w:rsidP="00546690">
      <w:pPr>
        <w:spacing w:after="0" w:line="240" w:lineRule="auto"/>
        <w:ind w:left="3888" w:firstLine="365"/>
        <w:rPr>
          <w:rFonts w:ascii="Times New Roman" w:hAnsi="Times New Roman" w:cs="Times New Roman"/>
          <w:color w:val="000000" w:themeColor="text1"/>
          <w:sz w:val="24"/>
          <w:szCs w:val="24"/>
        </w:rPr>
      </w:pPr>
    </w:p>
    <w:p w14:paraId="4E56AA9D" w14:textId="77777777"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Druskininkų savivaldybės administracija, juridinio asmens kodas 188776264, kurios registruota buveinė yra Vilniaus al. 18, Druskininkai, duomenys apie įstaigą kaupiami ir saugomi Lietuvos Respublikos juridinių asmenų registre, atstovaujama _________________, veikiančio (-</w:t>
      </w:r>
      <w:proofErr w:type="spellStart"/>
      <w:r w:rsidRPr="00F66747">
        <w:rPr>
          <w:rFonts w:ascii="Times New Roman" w:hAnsi="Times New Roman" w:cs="Times New Roman"/>
          <w:color w:val="000000" w:themeColor="text1"/>
          <w:sz w:val="24"/>
          <w:szCs w:val="24"/>
        </w:rPr>
        <w:t>ios</w:t>
      </w:r>
      <w:proofErr w:type="spellEnd"/>
      <w:r w:rsidRPr="00F66747">
        <w:rPr>
          <w:rFonts w:ascii="Times New Roman" w:hAnsi="Times New Roman" w:cs="Times New Roman"/>
          <w:color w:val="000000" w:themeColor="text1"/>
          <w:sz w:val="24"/>
          <w:szCs w:val="24"/>
        </w:rPr>
        <w:t>) pagal Druskininkų savivaldybės administracijos nuostatus, ir</w:t>
      </w:r>
    </w:p>
    <w:p w14:paraId="6DDC1E27" w14:textId="43BB173E" w:rsidR="00546690" w:rsidRPr="00F66747" w:rsidRDefault="00546690" w:rsidP="00546690">
      <w:pPr>
        <w:spacing w:after="0" w:line="240" w:lineRule="auto"/>
        <w:ind w:firstLine="1134"/>
        <w:jc w:val="both"/>
        <w:rPr>
          <w:rFonts w:ascii="Times New Roman" w:hAnsi="Times New Roman"/>
          <w:color w:val="000000" w:themeColor="text1"/>
          <w:sz w:val="24"/>
          <w:szCs w:val="24"/>
        </w:rPr>
      </w:pPr>
      <w:r w:rsidRPr="00F66747">
        <w:rPr>
          <w:rFonts w:ascii="Times New Roman" w:hAnsi="Times New Roman"/>
          <w:i/>
          <w:color w:val="000000" w:themeColor="text1"/>
          <w:sz w:val="24"/>
          <w:szCs w:val="24"/>
        </w:rPr>
        <w:t>(</w:t>
      </w:r>
      <w:r w:rsidR="00920B19" w:rsidRPr="00F66747">
        <w:rPr>
          <w:rFonts w:ascii="Times New Roman" w:hAnsi="Times New Roman"/>
          <w:i/>
          <w:color w:val="000000" w:themeColor="text1"/>
          <w:sz w:val="24"/>
          <w:szCs w:val="24"/>
        </w:rPr>
        <w:t xml:space="preserve">Paslaugų </w:t>
      </w:r>
      <w:r w:rsidRPr="00F66747">
        <w:rPr>
          <w:rFonts w:ascii="Times New Roman" w:hAnsi="Times New Roman"/>
          <w:i/>
          <w:color w:val="000000" w:themeColor="text1"/>
          <w:sz w:val="24"/>
          <w:szCs w:val="24"/>
        </w:rPr>
        <w:t>t</w:t>
      </w:r>
      <w:r w:rsidR="0062093D" w:rsidRPr="00F66747">
        <w:rPr>
          <w:rFonts w:ascii="Times New Roman" w:hAnsi="Times New Roman"/>
          <w:i/>
          <w:color w:val="000000" w:themeColor="text1"/>
          <w:sz w:val="24"/>
          <w:szCs w:val="24"/>
        </w:rPr>
        <w:t>ie</w:t>
      </w:r>
      <w:r w:rsidRPr="00F66747">
        <w:rPr>
          <w:rFonts w:ascii="Times New Roman" w:hAnsi="Times New Roman"/>
          <w:i/>
          <w:color w:val="000000" w:themeColor="text1"/>
          <w:sz w:val="24"/>
          <w:szCs w:val="24"/>
        </w:rPr>
        <w:t>kėjas)</w:t>
      </w:r>
      <w:r w:rsidRPr="00F66747">
        <w:rPr>
          <w:rFonts w:ascii="Times New Roman" w:hAnsi="Times New Roman"/>
          <w:color w:val="000000" w:themeColor="text1"/>
          <w:sz w:val="24"/>
          <w:szCs w:val="24"/>
        </w:rPr>
        <w:t xml:space="preserve">, juridinio asmens kodas </w:t>
      </w:r>
      <w:r w:rsidRPr="00F66747">
        <w:rPr>
          <w:rFonts w:ascii="Times New Roman" w:hAnsi="Times New Roman"/>
          <w:i/>
          <w:color w:val="000000" w:themeColor="text1"/>
          <w:sz w:val="24"/>
          <w:szCs w:val="24"/>
        </w:rPr>
        <w:t>(nurodomas kodas)</w:t>
      </w:r>
      <w:r w:rsidRPr="00F66747">
        <w:rPr>
          <w:rFonts w:ascii="Times New Roman" w:hAnsi="Times New Roman"/>
          <w:color w:val="000000" w:themeColor="text1"/>
          <w:sz w:val="24"/>
          <w:szCs w:val="24"/>
        </w:rPr>
        <w:t xml:space="preserve">, kurio registruota buveinė yra </w:t>
      </w:r>
      <w:r w:rsidRPr="00F66747">
        <w:rPr>
          <w:rFonts w:ascii="Times New Roman" w:hAnsi="Times New Roman"/>
          <w:i/>
          <w:color w:val="000000" w:themeColor="text1"/>
          <w:sz w:val="24"/>
          <w:szCs w:val="24"/>
        </w:rPr>
        <w:t>(adresas)</w:t>
      </w:r>
      <w:r w:rsidRPr="00F66747">
        <w:rPr>
          <w:rFonts w:ascii="Times New Roman" w:hAnsi="Times New Roman"/>
          <w:color w:val="000000" w:themeColor="text1"/>
          <w:sz w:val="24"/>
          <w:szCs w:val="24"/>
        </w:rPr>
        <w:t xml:space="preserve">, duomenys apie įmonę kaupiami ir saugomi Lietuvos Respublikos juridinių asmenų registre, atstovaujama </w:t>
      </w:r>
      <w:r w:rsidRPr="00F66747">
        <w:rPr>
          <w:rFonts w:ascii="Times New Roman" w:hAnsi="Times New Roman"/>
          <w:i/>
          <w:color w:val="000000" w:themeColor="text1"/>
          <w:sz w:val="24"/>
          <w:szCs w:val="24"/>
        </w:rPr>
        <w:t>(pareigos, vardas, pavardė)</w:t>
      </w:r>
      <w:r w:rsidRPr="00F66747">
        <w:rPr>
          <w:rFonts w:ascii="Times New Roman" w:hAnsi="Times New Roman"/>
          <w:color w:val="000000" w:themeColor="text1"/>
          <w:sz w:val="24"/>
          <w:szCs w:val="24"/>
        </w:rPr>
        <w:t>, veikiančio (-</w:t>
      </w:r>
      <w:proofErr w:type="spellStart"/>
      <w:r w:rsidRPr="00F66747">
        <w:rPr>
          <w:rFonts w:ascii="Times New Roman" w:hAnsi="Times New Roman"/>
          <w:color w:val="000000" w:themeColor="text1"/>
          <w:sz w:val="24"/>
          <w:szCs w:val="24"/>
        </w:rPr>
        <w:t>ios</w:t>
      </w:r>
      <w:proofErr w:type="spellEnd"/>
      <w:r w:rsidRPr="00F66747">
        <w:rPr>
          <w:rFonts w:ascii="Times New Roman" w:hAnsi="Times New Roman"/>
          <w:color w:val="000000" w:themeColor="text1"/>
          <w:sz w:val="24"/>
          <w:szCs w:val="24"/>
        </w:rPr>
        <w:t xml:space="preserve">) pagal </w:t>
      </w:r>
      <w:r w:rsidRPr="00F66747">
        <w:rPr>
          <w:rFonts w:ascii="Times New Roman" w:hAnsi="Times New Roman"/>
          <w:i/>
          <w:color w:val="000000" w:themeColor="text1"/>
          <w:sz w:val="24"/>
          <w:szCs w:val="24"/>
        </w:rPr>
        <w:t>(dokumentas, kurio pagrindu veikia asmuo)</w:t>
      </w:r>
      <w:r w:rsidRPr="00F66747">
        <w:rPr>
          <w:rFonts w:ascii="Times New Roman" w:hAnsi="Times New Roman"/>
          <w:color w:val="000000" w:themeColor="text1"/>
          <w:sz w:val="24"/>
          <w:szCs w:val="24"/>
        </w:rPr>
        <w:t xml:space="preserve"> (toliau – Paslaugų t</w:t>
      </w:r>
      <w:r w:rsidR="0062093D" w:rsidRPr="00F66747">
        <w:rPr>
          <w:rFonts w:ascii="Times New Roman" w:hAnsi="Times New Roman"/>
          <w:color w:val="000000" w:themeColor="text1"/>
          <w:sz w:val="24"/>
          <w:szCs w:val="24"/>
        </w:rPr>
        <w:t>ie</w:t>
      </w:r>
      <w:r w:rsidRPr="00F66747">
        <w:rPr>
          <w:rFonts w:ascii="Times New Roman" w:hAnsi="Times New Roman"/>
          <w:color w:val="000000" w:themeColor="text1"/>
          <w:sz w:val="24"/>
          <w:szCs w:val="24"/>
        </w:rPr>
        <w:t>kėjas),</w:t>
      </w:r>
    </w:p>
    <w:p w14:paraId="307DA532" w14:textId="77777777"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sudarė šį susitarimą dėl asmens duomenų tvarkymo (toliau – Susitarimas). </w:t>
      </w:r>
    </w:p>
    <w:p w14:paraId="5F373FB6" w14:textId="4FB629E3"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Susitarimas reguliuoja asmens duomenų tvarkymo santykius, kylančius iš Paslaugų viešojo pirkimo–pardavimo sutarties</w:t>
      </w:r>
      <w:r w:rsidRPr="00F66747">
        <w:rPr>
          <w:rFonts w:ascii="Times New Roman" w:hAnsi="Times New Roman" w:cs="Times New Roman"/>
          <w:iCs/>
          <w:color w:val="000000" w:themeColor="text1"/>
          <w:sz w:val="24"/>
          <w:szCs w:val="24"/>
        </w:rPr>
        <w:t>,</w:t>
      </w:r>
      <w:r w:rsidRPr="00F66747">
        <w:rPr>
          <w:rFonts w:ascii="Times New Roman" w:hAnsi="Times New Roman" w:cs="Times New Roman"/>
          <w:i/>
          <w:color w:val="000000" w:themeColor="text1"/>
          <w:sz w:val="24"/>
          <w:szCs w:val="24"/>
        </w:rPr>
        <w:t xml:space="preserve"> </w:t>
      </w:r>
      <w:r w:rsidRPr="00F66747">
        <w:rPr>
          <w:rFonts w:ascii="Times New Roman" w:hAnsi="Times New Roman" w:cs="Times New Roman"/>
          <w:color w:val="000000" w:themeColor="text1"/>
          <w:sz w:val="24"/>
          <w:szCs w:val="24"/>
        </w:rPr>
        <w:t xml:space="preserve">(toliau – Sutartis), kuria teikiamos </w:t>
      </w:r>
      <w:r w:rsidRPr="00F66747">
        <w:rPr>
          <w:rFonts w:ascii="Times New Roman" w:eastAsia="Times New Roman" w:hAnsi="Times New Roman"/>
          <w:color w:val="000000" w:themeColor="text1"/>
          <w:sz w:val="24"/>
          <w:szCs w:val="24"/>
        </w:rPr>
        <w:t>Socialinių</w:t>
      </w:r>
      <w:r w:rsidR="002745DE" w:rsidRPr="00F66747">
        <w:rPr>
          <w:rFonts w:ascii="Times New Roman" w:eastAsia="Times New Roman" w:hAnsi="Times New Roman"/>
          <w:color w:val="000000" w:themeColor="text1"/>
          <w:sz w:val="24"/>
          <w:szCs w:val="24"/>
        </w:rPr>
        <w:t xml:space="preserve"> kortelių gaminimo</w:t>
      </w:r>
      <w:r w:rsidR="00661AC8" w:rsidRPr="00F66747">
        <w:rPr>
          <w:rFonts w:ascii="Times New Roman" w:eastAsia="Times New Roman" w:hAnsi="Times New Roman"/>
          <w:color w:val="000000" w:themeColor="text1"/>
          <w:sz w:val="24"/>
          <w:szCs w:val="24"/>
        </w:rPr>
        <w:t xml:space="preserve"> ir individualiųjų mokymosi priemonių pir</w:t>
      </w:r>
      <w:r w:rsidR="0035581A" w:rsidRPr="00F66747">
        <w:rPr>
          <w:rFonts w:ascii="Times New Roman" w:eastAsia="Times New Roman" w:hAnsi="Times New Roman"/>
          <w:color w:val="000000" w:themeColor="text1"/>
          <w:sz w:val="24"/>
          <w:szCs w:val="24"/>
        </w:rPr>
        <w:t xml:space="preserve">kimo </w:t>
      </w:r>
      <w:r w:rsidRPr="00F66747">
        <w:rPr>
          <w:rFonts w:ascii="Times New Roman" w:eastAsia="Times New Roman" w:hAnsi="Times New Roman"/>
          <w:color w:val="000000" w:themeColor="text1"/>
          <w:sz w:val="24"/>
          <w:szCs w:val="24"/>
        </w:rPr>
        <w:t>paslaugos</w:t>
      </w:r>
      <w:r w:rsidRPr="00F66747">
        <w:rPr>
          <w:rFonts w:ascii="Times New Roman" w:hAnsi="Times New Roman" w:cs="Times New Roman"/>
          <w:color w:val="000000" w:themeColor="text1"/>
          <w:sz w:val="24"/>
          <w:szCs w:val="24"/>
        </w:rPr>
        <w:t>.</w:t>
      </w:r>
    </w:p>
    <w:p w14:paraId="65940D12" w14:textId="5EC035C1"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r w:rsidRPr="00F66747">
        <w:rPr>
          <w:rFonts w:ascii="Times New Roman" w:hAnsi="Times New Roman" w:cs="Times New Roman"/>
          <w:i/>
          <w:iCs/>
          <w:color w:val="000000" w:themeColor="text1"/>
          <w:sz w:val="24"/>
          <w:szCs w:val="24"/>
        </w:rPr>
        <w:t>(</w:t>
      </w:r>
      <w:r w:rsidR="00920B19" w:rsidRPr="00F66747">
        <w:rPr>
          <w:rFonts w:ascii="Times New Roman" w:hAnsi="Times New Roman"/>
          <w:i/>
          <w:color w:val="000000" w:themeColor="text1"/>
          <w:sz w:val="24"/>
          <w:szCs w:val="24"/>
        </w:rPr>
        <w:t>Paslaugų</w:t>
      </w:r>
      <w:r w:rsidR="00920B19" w:rsidRPr="00F66747">
        <w:rPr>
          <w:rFonts w:ascii="Times New Roman" w:hAnsi="Times New Roman" w:cs="Times New Roman"/>
          <w:i/>
          <w:iCs/>
          <w:color w:val="000000" w:themeColor="text1"/>
          <w:sz w:val="24"/>
          <w:szCs w:val="24"/>
        </w:rPr>
        <w:t xml:space="preserve"> </w:t>
      </w:r>
      <w:r w:rsidRPr="00F66747">
        <w:rPr>
          <w:rFonts w:ascii="Times New Roman" w:hAnsi="Times New Roman" w:cs="Times New Roman"/>
          <w:i/>
          <w:iCs/>
          <w:color w:val="000000" w:themeColor="text1"/>
          <w:sz w:val="24"/>
          <w:szCs w:val="24"/>
        </w:rPr>
        <w:t>teikėjas)</w:t>
      </w:r>
      <w:r w:rsidRPr="00F66747">
        <w:rPr>
          <w:rFonts w:ascii="Times New Roman" w:hAnsi="Times New Roman" w:cs="Times New Roman"/>
          <w:color w:val="000000" w:themeColor="text1"/>
          <w:sz w:val="24"/>
          <w:szCs w:val="24"/>
        </w:rPr>
        <w:t xml:space="preserve"> veikia kaip asmens duomenų tvarkytojas (toliau – Tvarkytojas), o Druskininkų savivaldybės administracija veikia kaip asmens duomenų valdytojas (toliau – Valdytojas). Tvarkytojas ir Valdytojas Susitarime abu kartu vadinami Šalimis, o kiekvienas atskirai – Šalimi. </w:t>
      </w:r>
    </w:p>
    <w:p w14:paraId="7BC65137" w14:textId="77777777"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Susitarimas yra neatsiejama Sutarties dalis. Susitarimas nepakeičia jokių kitų galiojančios Sutarties nuostatų, sąlygų ar terminų, išskyrus tuos atvejus, kurie specialiai aptarti šiame Susitarime. </w:t>
      </w:r>
    </w:p>
    <w:p w14:paraId="0226977B" w14:textId="77777777"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1D8DFDC3" w14:textId="77777777"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6B4CDE88" w14:textId="77777777" w:rsidR="00546690" w:rsidRPr="00F66747" w:rsidRDefault="00546690" w:rsidP="00546690">
      <w:pPr>
        <w:spacing w:after="0" w:line="240" w:lineRule="auto"/>
        <w:ind w:firstLine="1134"/>
        <w:jc w:val="both"/>
        <w:rPr>
          <w:rFonts w:ascii="Times New Roman" w:hAnsi="Times New Roman" w:cs="Times New Roman"/>
          <w:color w:val="000000" w:themeColor="text1"/>
          <w:sz w:val="24"/>
          <w:szCs w:val="24"/>
        </w:rPr>
      </w:pPr>
    </w:p>
    <w:p w14:paraId="7F01FD31" w14:textId="77777777" w:rsidR="00546690" w:rsidRPr="00F66747" w:rsidRDefault="00546690" w:rsidP="00546690">
      <w:pPr>
        <w:pStyle w:val="Sraopastraipa"/>
        <w:numPr>
          <w:ilvl w:val="0"/>
          <w:numId w:val="1"/>
        </w:numPr>
        <w:spacing w:after="0" w:line="240" w:lineRule="auto"/>
        <w:ind w:left="0" w:firstLine="0"/>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ASMENS DUOMENŲ TVARKYMAS</w:t>
      </w:r>
    </w:p>
    <w:p w14:paraId="0A5B2F53"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 xml:space="preserve">Tvarkytojas įsipareigoja: </w:t>
      </w:r>
    </w:p>
    <w:p w14:paraId="673333A1"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įgyvendinti technines bei organizacines priemones, pakankamai užtikrinančias, kad Tvarkytojo atliekamas asmens duomenų tvarkymas atitiktų Asmens duomenų apsaugos teisės aktų reikalavimus ir būtų užtikrinta duomenų subjektų teisių apsauga;</w:t>
      </w:r>
    </w:p>
    <w:p w14:paraId="32509556"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tvarkyti Susitarimo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14:paraId="587DC2A8"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užtikrinti, kad Tvarkytojo darbuotojai ar kiti jo pasitelkiami asmens duomenis tvarkyti įgalioti subjektai yra įsipareigoję užtikrinti konfidencialumą arba juos saisto teisiškai įpareigojančios konfidencialumo prievolės;</w:t>
      </w:r>
    </w:p>
    <w:p w14:paraId="6BA18CA2"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atsižvelgdamas į duomenų tvarkymo pobūdį, padėti Valdytojui taikydamas tinkamas technines ir organizacines priemones, kiek tai įmanoma, kad būtų įvykdyta Valdytojo pareiga atsakyti į </w:t>
      </w:r>
      <w:r w:rsidRPr="00F66747">
        <w:rPr>
          <w:rFonts w:ascii="Times New Roman" w:hAnsi="Times New Roman" w:cs="Times New Roman"/>
          <w:color w:val="000000" w:themeColor="text1"/>
          <w:sz w:val="24"/>
          <w:szCs w:val="24"/>
        </w:rPr>
        <w:lastRenderedPageBreak/>
        <w:t>duomenų subjektų prašymus pasinaudoti BDAR nustatytomis duomenų subjekto teisėmis. Tuo atveju, jeigu Tvarkytojas gauna su asmens duomenų tvarkymu susijusį duomenų subjekto 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2F9D0861"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14:paraId="36574FE0"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terminą;</w:t>
      </w:r>
    </w:p>
    <w:p w14:paraId="4EA007A9"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sužinojęs apie duomenų saugumo pažeidimą – apie tai nepagrįstai nedelsdamas pranešti Valdytojui bei imtis priemonių jo pašalinimui ir galimų neigiamų pasekmių sumažinimui.</w:t>
      </w:r>
    </w:p>
    <w:p w14:paraId="6C52BC94"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Valdytojas įsipareigoja:</w:t>
      </w:r>
    </w:p>
    <w:p w14:paraId="3D195FF8"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įgyvendinti technines bei organizacines priemones, pakankamai užtikrinančias, kad asmens duomenų perdavimas Tvarkytojui atitiktų Asmens duomenų apsaugos teisės aktų reikalavimus ir būtų užtikrinta duomenų subjektų teisių apsauga;</w:t>
      </w:r>
    </w:p>
    <w:p w14:paraId="11837DA5"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kai taikoma, pagal Asmens duomenų apsaugos teisės aktuose nustatytus reikalavimus informuoti duomenų subjektus apie jų duomenų tvarkymą ir perdavimą Tvarkytojui bei, kai taikoma, jo pasitelktam </w:t>
      </w:r>
      <w:proofErr w:type="spellStart"/>
      <w:r w:rsidRPr="00F66747">
        <w:rPr>
          <w:rFonts w:ascii="Times New Roman" w:hAnsi="Times New Roman" w:cs="Times New Roman"/>
          <w:color w:val="000000" w:themeColor="text1"/>
          <w:sz w:val="24"/>
          <w:szCs w:val="24"/>
        </w:rPr>
        <w:t>subtvarkytojui</w:t>
      </w:r>
      <w:proofErr w:type="spellEnd"/>
      <w:r w:rsidRPr="00F66747">
        <w:rPr>
          <w:rFonts w:ascii="Times New Roman" w:hAnsi="Times New Roman" w:cs="Times New Roman"/>
          <w:color w:val="000000" w:themeColor="text1"/>
          <w:sz w:val="24"/>
          <w:szCs w:val="24"/>
        </w:rPr>
        <w:t>;</w:t>
      </w:r>
    </w:p>
    <w:p w14:paraId="7C77E087" w14:textId="77777777" w:rsidR="00546690" w:rsidRPr="00F66747" w:rsidRDefault="00546690" w:rsidP="00546690">
      <w:pPr>
        <w:pStyle w:val="Sraopastraipa"/>
        <w:numPr>
          <w:ilvl w:val="2"/>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1DEDA716"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412FBD33"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V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 </w:t>
      </w:r>
    </w:p>
    <w:p w14:paraId="5F7A2EEF" w14:textId="77777777" w:rsidR="00546690" w:rsidRPr="00F66747" w:rsidRDefault="00546690" w:rsidP="00546690">
      <w:pPr>
        <w:pStyle w:val="Sraopastraipa"/>
        <w:spacing w:line="240" w:lineRule="auto"/>
        <w:ind w:left="851" w:firstLine="1134"/>
        <w:jc w:val="both"/>
        <w:rPr>
          <w:rFonts w:ascii="Times New Roman" w:hAnsi="Times New Roman" w:cs="Times New Roman"/>
          <w:color w:val="000000" w:themeColor="text1"/>
          <w:sz w:val="24"/>
          <w:szCs w:val="24"/>
        </w:rPr>
      </w:pPr>
    </w:p>
    <w:p w14:paraId="6D6765C2" w14:textId="77777777" w:rsidR="00546690" w:rsidRPr="00F66747" w:rsidRDefault="00546690" w:rsidP="00546690">
      <w:pPr>
        <w:pStyle w:val="Sraopastraipa"/>
        <w:numPr>
          <w:ilvl w:val="0"/>
          <w:numId w:val="1"/>
        </w:numPr>
        <w:spacing w:after="0" w:line="240" w:lineRule="auto"/>
        <w:ind w:left="0" w:firstLine="0"/>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PAGALBINIAI ASMENS DUOMENŲ TVARKYTOJAI</w:t>
      </w:r>
    </w:p>
    <w:p w14:paraId="32B7A2A3"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lastRenderedPageBreak/>
        <w:t xml:space="preserve">Valdytojas Tvarkytojui suteikia bendrąjį leidimą Valdytojo valdomų asmens duomenų tvarkymui pasitelkti pagalbinius asmens duomenų tvarkytojus (toliau – </w:t>
      </w:r>
      <w:proofErr w:type="spellStart"/>
      <w:r w:rsidRPr="00F66747">
        <w:rPr>
          <w:rFonts w:ascii="Times New Roman" w:hAnsi="Times New Roman" w:cs="Times New Roman"/>
          <w:color w:val="000000" w:themeColor="text1"/>
          <w:sz w:val="24"/>
          <w:szCs w:val="24"/>
        </w:rPr>
        <w:t>Subtvarkytojai</w:t>
      </w:r>
      <w:proofErr w:type="spellEnd"/>
      <w:r w:rsidRPr="00F66747">
        <w:rPr>
          <w:rFonts w:ascii="Times New Roman" w:hAnsi="Times New Roman" w:cs="Times New Roman"/>
          <w:color w:val="000000" w:themeColor="text1"/>
          <w:sz w:val="24"/>
          <w:szCs w:val="24"/>
        </w:rPr>
        <w:t xml:space="preserve">). Iki Sutarties sudarymo dienos Tvarkytojo pasitelkti </w:t>
      </w:r>
      <w:proofErr w:type="spellStart"/>
      <w:r w:rsidRPr="00F66747">
        <w:rPr>
          <w:rFonts w:ascii="Times New Roman" w:hAnsi="Times New Roman" w:cs="Times New Roman"/>
          <w:color w:val="000000" w:themeColor="text1"/>
          <w:sz w:val="24"/>
          <w:szCs w:val="24"/>
        </w:rPr>
        <w:t>Subtvarkytojai</w:t>
      </w:r>
      <w:proofErr w:type="spellEnd"/>
      <w:r w:rsidRPr="00F66747">
        <w:rPr>
          <w:rFonts w:ascii="Times New Roman" w:hAnsi="Times New Roman" w:cs="Times New Roman"/>
          <w:color w:val="000000" w:themeColor="text1"/>
          <w:sz w:val="24"/>
          <w:szCs w:val="24"/>
        </w:rPr>
        <w:t xml:space="preserve"> yra nurodyti Susitarimo 5.7. p. ir tokiu būdu Tvarkytojui suteikiama teisė toliau naudotis jų paslaugomis.</w:t>
      </w:r>
    </w:p>
    <w:p w14:paraId="49E71511"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Prieš pasitelkdamas naują </w:t>
      </w:r>
      <w:proofErr w:type="spellStart"/>
      <w:r w:rsidRPr="00F66747">
        <w:rPr>
          <w:rFonts w:ascii="Times New Roman" w:hAnsi="Times New Roman" w:cs="Times New Roman"/>
          <w:color w:val="000000" w:themeColor="text1"/>
          <w:sz w:val="24"/>
          <w:szCs w:val="24"/>
        </w:rPr>
        <w:t>Subtvarkytoją</w:t>
      </w:r>
      <w:proofErr w:type="spellEnd"/>
      <w:r w:rsidRPr="00F66747">
        <w:rPr>
          <w:rFonts w:ascii="Times New Roman" w:hAnsi="Times New Roman" w:cs="Times New Roman"/>
          <w:color w:val="000000" w:themeColor="text1"/>
          <w:sz w:val="24"/>
          <w:szCs w:val="24"/>
        </w:rPr>
        <w:t xml:space="preserve"> Tvarkytojas privalo apie tai iš anksto pranešti Valdytojui, kuris turi teisę motyvuotu rašytiniu pranešimu nesutikti su </w:t>
      </w:r>
      <w:proofErr w:type="spellStart"/>
      <w:r w:rsidRPr="00F66747">
        <w:rPr>
          <w:rFonts w:ascii="Times New Roman" w:hAnsi="Times New Roman" w:cs="Times New Roman"/>
          <w:color w:val="000000" w:themeColor="text1"/>
          <w:sz w:val="24"/>
          <w:szCs w:val="24"/>
        </w:rPr>
        <w:t>Subtvarkytojo</w:t>
      </w:r>
      <w:proofErr w:type="spellEnd"/>
      <w:r w:rsidRPr="00F66747">
        <w:rPr>
          <w:rFonts w:ascii="Times New Roman" w:hAnsi="Times New Roman" w:cs="Times New Roman"/>
          <w:color w:val="000000" w:themeColor="text1"/>
          <w:sz w:val="24"/>
          <w:szCs w:val="24"/>
        </w:rPr>
        <w:t xml:space="preserve"> pasitelkimu. Tvarkytojas turi teisę pratęsti susitarimus ar sutartis su iki Sutarties sudarymo pasitelktais </w:t>
      </w:r>
      <w:proofErr w:type="spellStart"/>
      <w:r w:rsidRPr="00F66747">
        <w:rPr>
          <w:rFonts w:ascii="Times New Roman" w:hAnsi="Times New Roman" w:cs="Times New Roman"/>
          <w:color w:val="000000" w:themeColor="text1"/>
          <w:sz w:val="24"/>
          <w:szCs w:val="24"/>
        </w:rPr>
        <w:t>Subtvarkytojais</w:t>
      </w:r>
      <w:proofErr w:type="spellEnd"/>
      <w:r w:rsidRPr="00F66747">
        <w:rPr>
          <w:rFonts w:ascii="Times New Roman" w:hAnsi="Times New Roman" w:cs="Times New Roman"/>
          <w:color w:val="000000" w:themeColor="text1"/>
          <w:sz w:val="24"/>
          <w:szCs w:val="24"/>
        </w:rPr>
        <w:t xml:space="preserve"> apie tai iš anksto pranešęs Valdytojui, išskyrus atvejus, kai iš esmės pasikeičia su iki Sutarties sudarymo pasitelktais </w:t>
      </w:r>
      <w:proofErr w:type="spellStart"/>
      <w:r w:rsidRPr="00F66747">
        <w:rPr>
          <w:rFonts w:ascii="Times New Roman" w:hAnsi="Times New Roman" w:cs="Times New Roman"/>
          <w:color w:val="000000" w:themeColor="text1"/>
          <w:sz w:val="24"/>
          <w:szCs w:val="24"/>
        </w:rPr>
        <w:t>Subtvarkytojais</w:t>
      </w:r>
      <w:proofErr w:type="spellEnd"/>
      <w:r w:rsidRPr="00F66747">
        <w:rPr>
          <w:rFonts w:ascii="Times New Roman" w:hAnsi="Times New Roman" w:cs="Times New Roman"/>
          <w:color w:val="000000" w:themeColor="text1"/>
          <w:sz w:val="24"/>
          <w:szCs w:val="24"/>
        </w:rPr>
        <w:t xml:space="preserve"> sudarytų sutarčių sąlygos asmens duomenų tvarkymo srityje. </w:t>
      </w:r>
    </w:p>
    <w:p w14:paraId="411FFC73"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Tvarkytojas užtikrina, jog jo pasitelktam </w:t>
      </w:r>
      <w:proofErr w:type="spellStart"/>
      <w:r w:rsidRPr="00F66747">
        <w:rPr>
          <w:rFonts w:ascii="Times New Roman" w:hAnsi="Times New Roman" w:cs="Times New Roman"/>
          <w:color w:val="000000" w:themeColor="text1"/>
          <w:sz w:val="24"/>
          <w:szCs w:val="24"/>
        </w:rPr>
        <w:t>Subtvarkytojui</w:t>
      </w:r>
      <w:proofErr w:type="spellEnd"/>
      <w:r w:rsidRPr="00F66747">
        <w:rPr>
          <w:rFonts w:ascii="Times New Roman" w:hAnsi="Times New Roman" w:cs="Times New Roman"/>
          <w:color w:val="000000" w:themeColor="text1"/>
          <w:sz w:val="24"/>
          <w:szCs w:val="24"/>
        </w:rPr>
        <w:t xml:space="preserve"> sutartimi bus nustatytos ne mažesnės apimties asmens duomenų apsaugos prievolės, negu tos, kurios Tvarkytojui yra nustatytos šiame Susitarimo skyriuje, visų pirma, prievolė pakankamai užtikrinti, kad tinkamos techninės ir organizacinės priemonės bus įgyvendintos tokiu būdu, kad duomenų tvarkymas atitiktų Asmens duomenų apsaugos teisės aktų reikalavimus. Tvarkytojo pasitelkto </w:t>
      </w:r>
      <w:proofErr w:type="spellStart"/>
      <w:r w:rsidRPr="00F66747">
        <w:rPr>
          <w:rFonts w:ascii="Times New Roman" w:hAnsi="Times New Roman" w:cs="Times New Roman"/>
          <w:color w:val="000000" w:themeColor="text1"/>
          <w:sz w:val="24"/>
          <w:szCs w:val="24"/>
        </w:rPr>
        <w:t>Subtvarkytojo</w:t>
      </w:r>
      <w:proofErr w:type="spellEnd"/>
      <w:r w:rsidRPr="00F66747">
        <w:rPr>
          <w:rFonts w:ascii="Times New Roman" w:hAnsi="Times New Roman" w:cs="Times New Roman"/>
          <w:color w:val="000000" w:themeColor="text1"/>
          <w:sz w:val="24"/>
          <w:szCs w:val="24"/>
        </w:rPr>
        <w:t xml:space="preserve"> atžvilgiu Valdytojas įgyja tokias pat teises, kokias pagal šį Susitarimo skyrių turi Tvarkytojo atžvilgiu.</w:t>
      </w:r>
    </w:p>
    <w:p w14:paraId="0324A85D" w14:textId="77777777" w:rsidR="00546690" w:rsidRPr="00F66747" w:rsidRDefault="00546690" w:rsidP="00546690">
      <w:pPr>
        <w:pStyle w:val="Sraopastraipa"/>
        <w:spacing w:line="240" w:lineRule="auto"/>
        <w:ind w:left="851" w:firstLine="1134"/>
        <w:jc w:val="both"/>
        <w:rPr>
          <w:rFonts w:ascii="Times New Roman" w:hAnsi="Times New Roman" w:cs="Times New Roman"/>
          <w:color w:val="000000" w:themeColor="text1"/>
          <w:sz w:val="24"/>
          <w:szCs w:val="24"/>
        </w:rPr>
      </w:pPr>
    </w:p>
    <w:p w14:paraId="305BB06F" w14:textId="77777777" w:rsidR="00546690" w:rsidRPr="00F66747" w:rsidRDefault="00546690" w:rsidP="00546690">
      <w:pPr>
        <w:pStyle w:val="Sraopastraipa"/>
        <w:numPr>
          <w:ilvl w:val="0"/>
          <w:numId w:val="1"/>
        </w:numPr>
        <w:spacing w:after="0" w:line="240" w:lineRule="auto"/>
        <w:ind w:left="0" w:firstLine="0"/>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AUDITAS</w:t>
      </w:r>
    </w:p>
    <w:p w14:paraId="488C5217"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Valdytojo rašytinio prašymo pagrindu Tvarkytojas pateikia Valdytojui informaciją, būtiną siekiant įrodyti, kad vykdomi prašyme nurodyti šiuo Susitarimo skyriumi Tvarkytojo prisiimti įsipareigojimai, ir Susitarimo 3.2.–3.7. p. nustatyta tvarka sudaro sąlygas bei padeda Valdytojui ar jo įgaliotam auditoriui atlikti Sutarties pagrindu vykdomo asmens duomenų tvarkymo ar atliekamų asmens duomenų tvarkymo operacijų auditą ar patikrinimą.</w:t>
      </w:r>
    </w:p>
    <w:p w14:paraId="4A361CF0"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19010233"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56BE1E4A"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Šalys susitaria, kad tuo atveju, jei Tvarkytojas ne vėliau nei prieš 12 (dvylika) mėnesių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569CECD3"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Šalies iniciatyva atliekamo audito ar patikrinimo išlaidos visais atvejais tenka jį inicijuojančiai Šaliai.</w:t>
      </w:r>
    </w:p>
    <w:p w14:paraId="5D3642BA"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05AABEE1"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Tuo atveju, jei kompetentinga institucija reikalauja Valdytojo pateikti audito ar patikrinimo medžiagą, išvadas arba kitą Susitarimo III skyriuje nustatyta tvarka gautą informaciją, Valdytojas apie tai turi iš anksto informuoti Tvarkytoją, ir, taikomų teisės aktų leidžiama apimtimi, su Tvarkytoju suderinti kompetentingoms institucijoms teikiamos informacijos apimtį. </w:t>
      </w:r>
    </w:p>
    <w:p w14:paraId="02696109" w14:textId="77777777" w:rsidR="00546690" w:rsidRPr="00F66747" w:rsidRDefault="00546690" w:rsidP="00546690">
      <w:pPr>
        <w:pStyle w:val="Sraopastraipa"/>
        <w:spacing w:line="240" w:lineRule="auto"/>
        <w:ind w:left="851" w:firstLine="1134"/>
        <w:jc w:val="both"/>
        <w:rPr>
          <w:rFonts w:ascii="Times New Roman" w:hAnsi="Times New Roman" w:cs="Times New Roman"/>
          <w:color w:val="000000" w:themeColor="text1"/>
          <w:sz w:val="24"/>
          <w:szCs w:val="24"/>
        </w:rPr>
      </w:pPr>
    </w:p>
    <w:p w14:paraId="1FBC3897" w14:textId="77777777" w:rsidR="00546690" w:rsidRPr="00F66747" w:rsidRDefault="00546690" w:rsidP="00546690">
      <w:pPr>
        <w:pStyle w:val="Sraopastraipa"/>
        <w:numPr>
          <w:ilvl w:val="0"/>
          <w:numId w:val="1"/>
        </w:numPr>
        <w:spacing w:after="0" w:line="240" w:lineRule="auto"/>
        <w:ind w:left="0" w:firstLine="0"/>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ATSAKOMYBĖ</w:t>
      </w:r>
    </w:p>
    <w:p w14:paraId="12D3B3AE"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lastRenderedPageBreak/>
        <w:t>Šalis, kuri nevykdo ar netinkamai vykdo Susitarimu prisiimtus įsipareigojimus ar dėl jų kitai Šaliai pateikia neteisingus pareiškimus ar garantijas, Susitarimo 4.2.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5EA0D4E1"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Susitarimo 4.1. p. numatyta Šalies atsakomybė, teisės aktų leidžiama apimtimi, ribojama paskutinių 3 (trijų) mėnesių atlygio, sumokėto Tvarkytojui už paslaugas pagal Sutartį, dydžiu. </w:t>
      </w:r>
    </w:p>
    <w:p w14:paraId="5B139E31"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Tvarkytojas yra visiškai atsakingas Valdytojui už Susitarimo II skyriuje numatyta tvarka pasitelkto </w:t>
      </w:r>
      <w:proofErr w:type="spellStart"/>
      <w:r w:rsidRPr="00F66747">
        <w:rPr>
          <w:rFonts w:ascii="Times New Roman" w:hAnsi="Times New Roman" w:cs="Times New Roman"/>
          <w:color w:val="000000" w:themeColor="text1"/>
          <w:sz w:val="24"/>
          <w:szCs w:val="24"/>
        </w:rPr>
        <w:t>Subtvarkytojo</w:t>
      </w:r>
      <w:proofErr w:type="spellEnd"/>
      <w:r w:rsidRPr="00F66747">
        <w:rPr>
          <w:rFonts w:ascii="Times New Roman" w:hAnsi="Times New Roman" w:cs="Times New Roman"/>
          <w:color w:val="000000" w:themeColor="text1"/>
          <w:sz w:val="24"/>
          <w:szCs w:val="24"/>
        </w:rPr>
        <w:t xml:space="preserve"> prievolių vykdymą.</w:t>
      </w:r>
    </w:p>
    <w:p w14:paraId="1AA8B191"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54B0D381" w14:textId="77777777" w:rsidR="00546690" w:rsidRPr="00F66747" w:rsidRDefault="00546690" w:rsidP="00546690">
      <w:pPr>
        <w:pStyle w:val="Sraopastraipa"/>
        <w:spacing w:line="240" w:lineRule="auto"/>
        <w:ind w:left="851" w:firstLine="1134"/>
        <w:jc w:val="both"/>
        <w:rPr>
          <w:rFonts w:ascii="Times New Roman" w:hAnsi="Times New Roman" w:cs="Times New Roman"/>
          <w:color w:val="000000" w:themeColor="text1"/>
          <w:sz w:val="24"/>
          <w:szCs w:val="24"/>
        </w:rPr>
      </w:pPr>
    </w:p>
    <w:p w14:paraId="1EAECED0" w14:textId="77777777" w:rsidR="00546690" w:rsidRPr="00F66747" w:rsidRDefault="00546690" w:rsidP="00546690">
      <w:pPr>
        <w:pStyle w:val="Sraopastraipa"/>
        <w:numPr>
          <w:ilvl w:val="0"/>
          <w:numId w:val="1"/>
        </w:numPr>
        <w:spacing w:after="0" w:line="240" w:lineRule="auto"/>
        <w:ind w:left="0" w:firstLine="0"/>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INFORMACIJA APIE ASMENS DUOMENŲ TVARKYMĄ</w:t>
      </w:r>
    </w:p>
    <w:p w14:paraId="3340B7F6" w14:textId="7C55D61A" w:rsidR="00546690" w:rsidRPr="00382EBC" w:rsidRDefault="00546690" w:rsidP="00F66747">
      <w:pPr>
        <w:pStyle w:val="Sraopastraipa"/>
        <w:numPr>
          <w:ilvl w:val="1"/>
          <w:numId w:val="1"/>
        </w:numPr>
        <w:shd w:val="clear" w:color="auto" w:fill="FFFFFF" w:themeFill="background1"/>
        <w:spacing w:after="0" w:line="240" w:lineRule="auto"/>
        <w:ind w:left="0" w:firstLine="1134"/>
        <w:jc w:val="both"/>
        <w:rPr>
          <w:rFonts w:ascii="Times New Roman" w:hAnsi="Times New Roman" w:cs="Times New Roman"/>
          <w:color w:val="000000" w:themeColor="text1"/>
          <w:sz w:val="24"/>
          <w:szCs w:val="24"/>
        </w:rPr>
      </w:pPr>
      <w:r w:rsidRPr="00F25164">
        <w:rPr>
          <w:rFonts w:ascii="Times New Roman" w:hAnsi="Times New Roman" w:cs="Times New Roman"/>
          <w:color w:val="000000" w:themeColor="text1"/>
          <w:sz w:val="24"/>
          <w:szCs w:val="24"/>
        </w:rPr>
        <w:t>Asmens duomenų tvarkymo tikslas –</w:t>
      </w:r>
      <w:r w:rsidR="00DC4CE0" w:rsidRPr="00F25164">
        <w:rPr>
          <w:rFonts w:ascii="Times New Roman" w:hAnsi="Times New Roman" w:cs="Times New Roman"/>
          <w:color w:val="000000" w:themeColor="text1"/>
          <w:sz w:val="24"/>
          <w:szCs w:val="24"/>
        </w:rPr>
        <w:t xml:space="preserve"> </w:t>
      </w:r>
      <w:r w:rsidR="00573E11" w:rsidRPr="00382EBC">
        <w:rPr>
          <w:rFonts w:ascii="Times New Roman" w:hAnsi="Times New Roman" w:cs="Times New Roman"/>
          <w:color w:val="000000" w:themeColor="text1"/>
          <w:kern w:val="2"/>
          <w:sz w:val="24"/>
          <w:szCs w:val="24"/>
        </w:rPr>
        <w:t xml:space="preserve">Socialinių kortelių gaminimo ir aptarnavimo paslaugos. </w:t>
      </w:r>
    </w:p>
    <w:p w14:paraId="54DE2D43" w14:textId="77777777" w:rsidR="00546690" w:rsidRPr="00F25164" w:rsidRDefault="00546690" w:rsidP="00F66747">
      <w:pPr>
        <w:pStyle w:val="Sraopastraipa"/>
        <w:numPr>
          <w:ilvl w:val="1"/>
          <w:numId w:val="1"/>
        </w:numPr>
        <w:shd w:val="clear" w:color="auto" w:fill="FFFFFF" w:themeFill="background1"/>
        <w:spacing w:after="0" w:line="240" w:lineRule="auto"/>
        <w:ind w:left="0" w:firstLine="1134"/>
        <w:jc w:val="both"/>
        <w:rPr>
          <w:rFonts w:ascii="Times New Roman" w:hAnsi="Times New Roman" w:cs="Times New Roman"/>
          <w:color w:val="000000" w:themeColor="text1"/>
          <w:sz w:val="24"/>
          <w:szCs w:val="24"/>
        </w:rPr>
      </w:pPr>
      <w:r w:rsidRPr="00F25164">
        <w:rPr>
          <w:rFonts w:ascii="Times New Roman" w:hAnsi="Times New Roman" w:cs="Times New Roman"/>
          <w:color w:val="000000" w:themeColor="text1"/>
          <w:sz w:val="24"/>
          <w:szCs w:val="24"/>
        </w:rPr>
        <w:t>Asmens duomenų tvarkymo pobūdis – atliekamos tik asmens duomenų tvarkymo tikslui pasiekti arba teisės aktuose nustatytų reikalavimų tinkamam vykdymui užtikrinti reikalingos asmens duomenų tvarkymo operacijos.</w:t>
      </w:r>
    </w:p>
    <w:p w14:paraId="6A7B3576" w14:textId="77777777" w:rsidR="00546690" w:rsidRPr="00F25164" w:rsidRDefault="00546690" w:rsidP="00F66747">
      <w:pPr>
        <w:pStyle w:val="Sraopastraipa"/>
        <w:numPr>
          <w:ilvl w:val="1"/>
          <w:numId w:val="1"/>
        </w:numPr>
        <w:shd w:val="clear" w:color="auto" w:fill="FFFFFF" w:themeFill="background1"/>
        <w:spacing w:after="0" w:line="240" w:lineRule="auto"/>
        <w:ind w:left="0" w:firstLine="1134"/>
        <w:jc w:val="both"/>
        <w:rPr>
          <w:rFonts w:ascii="Times New Roman" w:hAnsi="Times New Roman" w:cs="Times New Roman"/>
          <w:color w:val="000000" w:themeColor="text1"/>
          <w:sz w:val="24"/>
          <w:szCs w:val="24"/>
        </w:rPr>
      </w:pPr>
      <w:r w:rsidRPr="00F25164">
        <w:rPr>
          <w:rFonts w:ascii="Times New Roman" w:hAnsi="Times New Roman" w:cs="Times New Roman"/>
          <w:color w:val="000000" w:themeColor="text1"/>
          <w:sz w:val="24"/>
          <w:szCs w:val="24"/>
        </w:rPr>
        <w:t>Asmens duomenų tvarkymo pagrindas – Sutarties vykdymas.</w:t>
      </w:r>
    </w:p>
    <w:p w14:paraId="13BECCB5" w14:textId="1F89B9B1" w:rsidR="00546690" w:rsidRPr="00F25164" w:rsidRDefault="00546690" w:rsidP="00F66747">
      <w:pPr>
        <w:pStyle w:val="Sraopastraipa"/>
        <w:numPr>
          <w:ilvl w:val="1"/>
          <w:numId w:val="1"/>
        </w:numPr>
        <w:shd w:val="clear" w:color="auto" w:fill="FFFFFF" w:themeFill="background1"/>
        <w:spacing w:after="0" w:line="240" w:lineRule="auto"/>
        <w:ind w:left="0" w:firstLine="1134"/>
        <w:jc w:val="both"/>
        <w:rPr>
          <w:rFonts w:ascii="Times New Roman" w:hAnsi="Times New Roman" w:cs="Times New Roman"/>
          <w:color w:val="000000" w:themeColor="text1"/>
          <w:sz w:val="24"/>
          <w:szCs w:val="24"/>
        </w:rPr>
      </w:pPr>
      <w:r w:rsidRPr="00F25164">
        <w:rPr>
          <w:rFonts w:ascii="Times New Roman" w:hAnsi="Times New Roman" w:cs="Times New Roman"/>
          <w:color w:val="000000" w:themeColor="text1"/>
          <w:sz w:val="24"/>
          <w:szCs w:val="24"/>
        </w:rPr>
        <w:t xml:space="preserve">Asmens duomenų rūšys – baigtinį asmens duomenų tvarkymo tikslui pasiekti reikalingų asmens duomenų rūšių sąrašą Valdytojas nurodo </w:t>
      </w:r>
      <w:r w:rsidRPr="00F25164">
        <w:rPr>
          <w:rFonts w:ascii="Times New Roman" w:eastAsia="Times New Roman" w:hAnsi="Times New Roman" w:cs="Times New Roman"/>
          <w:color w:val="000000" w:themeColor="text1"/>
          <w:sz w:val="24"/>
          <w:szCs w:val="24"/>
        </w:rPr>
        <w:t xml:space="preserve">pateikiamame Socialinių kortelių  turėtojų sąraše. </w:t>
      </w:r>
    </w:p>
    <w:p w14:paraId="19BFF141" w14:textId="78F40FEA" w:rsidR="00546690" w:rsidRPr="00F25164" w:rsidRDefault="00546690" w:rsidP="00F66747">
      <w:pPr>
        <w:pStyle w:val="Sraopastraipa"/>
        <w:numPr>
          <w:ilvl w:val="1"/>
          <w:numId w:val="1"/>
        </w:numPr>
        <w:shd w:val="clear" w:color="auto" w:fill="FFFFFF" w:themeFill="background1"/>
        <w:spacing w:after="0" w:line="240" w:lineRule="auto"/>
        <w:ind w:left="0" w:firstLine="1134"/>
        <w:jc w:val="both"/>
        <w:rPr>
          <w:rFonts w:ascii="Times New Roman" w:hAnsi="Times New Roman" w:cs="Times New Roman"/>
          <w:color w:val="000000" w:themeColor="text1"/>
          <w:sz w:val="24"/>
          <w:szCs w:val="24"/>
        </w:rPr>
      </w:pPr>
      <w:r w:rsidRPr="00F25164">
        <w:rPr>
          <w:rFonts w:ascii="Times New Roman" w:hAnsi="Times New Roman" w:cs="Times New Roman"/>
          <w:color w:val="000000" w:themeColor="text1"/>
          <w:sz w:val="24"/>
          <w:szCs w:val="24"/>
        </w:rPr>
        <w:t xml:space="preserve">Asmens duomenų subjektų kategorijos </w:t>
      </w:r>
      <w:r w:rsidRPr="00382EBC">
        <w:rPr>
          <w:rFonts w:ascii="Times New Roman" w:hAnsi="Times New Roman" w:cs="Times New Roman"/>
          <w:color w:val="000000" w:themeColor="text1"/>
          <w:sz w:val="24"/>
          <w:szCs w:val="24"/>
        </w:rPr>
        <w:t>–</w:t>
      </w:r>
      <w:r w:rsidR="00573E11" w:rsidRPr="00382EBC">
        <w:rPr>
          <w:color w:val="000000" w:themeColor="text1"/>
          <w:kern w:val="2"/>
          <w:szCs w:val="24"/>
        </w:rPr>
        <w:t xml:space="preserve"> </w:t>
      </w:r>
      <w:r w:rsidR="00573E11" w:rsidRPr="00382EBC">
        <w:rPr>
          <w:rFonts w:ascii="Times New Roman" w:hAnsi="Times New Roman" w:cs="Times New Roman"/>
          <w:color w:val="000000" w:themeColor="text1"/>
          <w:kern w:val="2"/>
          <w:sz w:val="24"/>
          <w:szCs w:val="24"/>
        </w:rPr>
        <w:t xml:space="preserve">socialinių kortelių </w:t>
      </w:r>
      <w:r w:rsidR="00573E11" w:rsidRPr="00573E11">
        <w:rPr>
          <w:rFonts w:ascii="Times New Roman" w:hAnsi="Times New Roman" w:cs="Times New Roman"/>
          <w:color w:val="000000" w:themeColor="text1"/>
          <w:sz w:val="24"/>
          <w:szCs w:val="24"/>
        </w:rPr>
        <w:t>turėtojai.</w:t>
      </w:r>
    </w:p>
    <w:p w14:paraId="7397189C" w14:textId="77777777" w:rsidR="00546690" w:rsidRPr="00F66747" w:rsidRDefault="00546690" w:rsidP="00F66747">
      <w:pPr>
        <w:pStyle w:val="Sraopastraipa"/>
        <w:numPr>
          <w:ilvl w:val="1"/>
          <w:numId w:val="1"/>
        </w:numPr>
        <w:shd w:val="clear" w:color="auto" w:fill="FFFFFF" w:themeFill="background1"/>
        <w:spacing w:after="0" w:line="240" w:lineRule="auto"/>
        <w:ind w:left="0" w:firstLine="1134"/>
        <w:jc w:val="both"/>
        <w:rPr>
          <w:rFonts w:ascii="Times New Roman" w:hAnsi="Times New Roman" w:cs="Times New Roman"/>
          <w:color w:val="000000" w:themeColor="text1"/>
          <w:sz w:val="24"/>
          <w:szCs w:val="24"/>
        </w:rPr>
      </w:pPr>
      <w:r w:rsidRPr="00F25164">
        <w:rPr>
          <w:rFonts w:ascii="Times New Roman" w:hAnsi="Times New Roman" w:cs="Times New Roman"/>
          <w:color w:val="000000" w:themeColor="text1"/>
          <w:sz w:val="24"/>
          <w:szCs w:val="24"/>
        </w:rPr>
        <w:t>Asmens duomenų tvarkymo trukmė – iki Sutarties galiojimo pasibaigimo</w:t>
      </w:r>
      <w:r w:rsidRPr="00F66747">
        <w:rPr>
          <w:rFonts w:ascii="Times New Roman" w:hAnsi="Times New Roman" w:cs="Times New Roman"/>
          <w:color w:val="000000" w:themeColor="text1"/>
          <w:sz w:val="24"/>
          <w:szCs w:val="24"/>
        </w:rPr>
        <w:t xml:space="preserve"> (išskyrus atvejus, kai taikomos Susitarimo 1.1.6 papunktyje numatytos sąlygos).</w:t>
      </w:r>
    </w:p>
    <w:p w14:paraId="06981C40" w14:textId="66BB15EB"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proofErr w:type="spellStart"/>
      <w:r w:rsidRPr="00F66747">
        <w:rPr>
          <w:rFonts w:ascii="Times New Roman" w:hAnsi="Times New Roman" w:cs="Times New Roman"/>
          <w:color w:val="000000" w:themeColor="text1"/>
          <w:sz w:val="24"/>
          <w:szCs w:val="24"/>
        </w:rPr>
        <w:t>Subtvarkytojai</w:t>
      </w:r>
      <w:proofErr w:type="spellEnd"/>
      <w:r w:rsidRPr="00F66747">
        <w:rPr>
          <w:rFonts w:ascii="Times New Roman" w:hAnsi="Times New Roman" w:cs="Times New Roman"/>
          <w:color w:val="000000" w:themeColor="text1"/>
          <w:sz w:val="24"/>
          <w:szCs w:val="24"/>
        </w:rPr>
        <w:t xml:space="preserve"> – </w:t>
      </w:r>
      <w:r w:rsidRPr="00F66747">
        <w:rPr>
          <w:rFonts w:ascii="Times New Roman" w:eastAsia="Calibri" w:hAnsi="Times New Roman" w:cs="Times New Roman"/>
          <w:bCs/>
          <w:iCs/>
          <w:color w:val="000000" w:themeColor="text1"/>
          <w:sz w:val="24"/>
          <w:szCs w:val="24"/>
        </w:rPr>
        <w:t>nėra</w:t>
      </w:r>
      <w:r w:rsidRPr="00F66747">
        <w:rPr>
          <w:rFonts w:ascii="Times New Roman" w:hAnsi="Times New Roman" w:cs="Times New Roman"/>
          <w:color w:val="000000" w:themeColor="text1"/>
          <w:sz w:val="24"/>
          <w:szCs w:val="24"/>
        </w:rPr>
        <w:t>.</w:t>
      </w:r>
    </w:p>
    <w:p w14:paraId="1480753B" w14:textId="77777777" w:rsidR="00546690" w:rsidRPr="00F66747" w:rsidRDefault="00546690" w:rsidP="00546690">
      <w:pPr>
        <w:pStyle w:val="Sraopastraipa"/>
        <w:spacing w:line="240" w:lineRule="auto"/>
        <w:ind w:left="851" w:firstLine="1134"/>
        <w:jc w:val="both"/>
        <w:rPr>
          <w:rFonts w:ascii="Times New Roman" w:hAnsi="Times New Roman" w:cs="Times New Roman"/>
          <w:color w:val="000000" w:themeColor="text1"/>
          <w:sz w:val="24"/>
          <w:szCs w:val="24"/>
        </w:rPr>
      </w:pPr>
    </w:p>
    <w:p w14:paraId="1F1E11D5" w14:textId="77777777" w:rsidR="00546690" w:rsidRPr="00F66747" w:rsidRDefault="00546690" w:rsidP="00546690">
      <w:pPr>
        <w:pStyle w:val="Sraopastraipa"/>
        <w:numPr>
          <w:ilvl w:val="0"/>
          <w:numId w:val="1"/>
        </w:numPr>
        <w:spacing w:after="0" w:line="240" w:lineRule="auto"/>
        <w:ind w:left="0" w:firstLine="0"/>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BENDROSIOS NUOSTATOS</w:t>
      </w:r>
    </w:p>
    <w:p w14:paraId="5F9ED119"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bookmarkStart w:id="5" w:name="_Hlk55387114"/>
      <w:r w:rsidRPr="00F66747">
        <w:rPr>
          <w:rFonts w:ascii="Times New Roman" w:hAnsi="Times New Roman" w:cs="Times New Roman"/>
          <w:color w:val="000000" w:themeColor="text1"/>
          <w:sz w:val="24"/>
          <w:szCs w:val="24"/>
        </w:rPr>
        <w:t xml:space="preserve">Susitarimas įsigalioja nuo pasirašymo dienos ir galioja, kol galioja arba yra taikoma Sutartis, taip pat pasibaigus Sutarčiai tiek, kiek reikia tinkamai atlikti likusius su duomenų tvarkymu susijusius įsipareigojimus. </w:t>
      </w:r>
    </w:p>
    <w:p w14:paraId="6AC8992D"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 xml:space="preserve">Susitarimas sudaromas, aiškinamas ir vykdomas pagal Lietuvos Respublikos teisę ir Bendrąjį duomenų apsaugos reglamentą. </w:t>
      </w:r>
    </w:p>
    <w:p w14:paraId="2CA93F2C"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Visi ginčai ar pretenzijos, kylantys dėl Susitarimo vykdymo, bus sprendžiami pagal Sutartyje įtvirtintas ginčų sprendimo taisykles.</w:t>
      </w:r>
    </w:p>
    <w:p w14:paraId="73E93D25" w14:textId="77777777" w:rsidR="00546690" w:rsidRPr="00F66747" w:rsidRDefault="00546690" w:rsidP="00546690">
      <w:pPr>
        <w:pStyle w:val="Sraopastraipa"/>
        <w:numPr>
          <w:ilvl w:val="1"/>
          <w:numId w:val="1"/>
        </w:numPr>
        <w:spacing w:after="0" w:line="240" w:lineRule="auto"/>
        <w:ind w:left="0" w:firstLine="1134"/>
        <w:jc w:val="both"/>
        <w:rPr>
          <w:rFonts w:ascii="Times New Roman" w:hAnsi="Times New Roman" w:cs="Times New Roman"/>
          <w:color w:val="000000" w:themeColor="text1"/>
          <w:sz w:val="24"/>
          <w:szCs w:val="24"/>
        </w:rPr>
      </w:pPr>
      <w:r w:rsidRPr="00F66747">
        <w:rPr>
          <w:rFonts w:ascii="Times New Roman" w:hAnsi="Times New Roman" w:cs="Times New Roman"/>
          <w:color w:val="000000" w:themeColor="text1"/>
          <w:sz w:val="24"/>
          <w:szCs w:val="24"/>
        </w:rPr>
        <w:t>Susitarimui taikomos visos bendrosios Sutarties nuostatos. Esant prieštaravimų, kai jie susiję su asmens duomenų tvarkymu, tarp Susitarimo sąlygų ir kitų tarp Šalių sudarytų susitarimų, susijusių su Sutartimi, taip pat Sutarties sąlygų, bus taikomos Susitarimo nuostatos.</w:t>
      </w:r>
    </w:p>
    <w:p w14:paraId="55DB9D31" w14:textId="77777777" w:rsidR="00546690" w:rsidRPr="00F66747" w:rsidRDefault="00546690" w:rsidP="00546690">
      <w:pPr>
        <w:pStyle w:val="Sraopastraipa"/>
        <w:spacing w:line="240" w:lineRule="auto"/>
        <w:ind w:left="851" w:firstLine="1134"/>
        <w:jc w:val="both"/>
        <w:rPr>
          <w:rFonts w:ascii="Times New Roman" w:hAnsi="Times New Roman" w:cs="Times New Roman"/>
          <w:color w:val="000000" w:themeColor="text1"/>
          <w:sz w:val="24"/>
          <w:szCs w:val="24"/>
        </w:rPr>
      </w:pPr>
    </w:p>
    <w:bookmarkEnd w:id="5"/>
    <w:p w14:paraId="652A383D" w14:textId="77777777" w:rsidR="00546690" w:rsidRPr="00F66747" w:rsidRDefault="00546690" w:rsidP="00546690">
      <w:pPr>
        <w:pStyle w:val="Sraopastraipa"/>
        <w:numPr>
          <w:ilvl w:val="0"/>
          <w:numId w:val="1"/>
        </w:numPr>
        <w:spacing w:after="0" w:line="240" w:lineRule="auto"/>
        <w:ind w:left="0" w:firstLine="0"/>
        <w:jc w:val="center"/>
        <w:rPr>
          <w:rFonts w:ascii="Times New Roman" w:hAnsi="Times New Roman" w:cs="Times New Roman"/>
          <w:b/>
          <w:color w:val="000000" w:themeColor="text1"/>
          <w:sz w:val="24"/>
          <w:szCs w:val="24"/>
        </w:rPr>
      </w:pPr>
      <w:r w:rsidRPr="00F66747">
        <w:rPr>
          <w:rFonts w:ascii="Times New Roman" w:hAnsi="Times New Roman" w:cs="Times New Roman"/>
          <w:b/>
          <w:color w:val="000000" w:themeColor="text1"/>
          <w:sz w:val="24"/>
          <w:szCs w:val="24"/>
        </w:rPr>
        <w:t>ŠALIŲ PARAŠAI</w:t>
      </w:r>
    </w:p>
    <w:p w14:paraId="1FBC7B64" w14:textId="77777777" w:rsidR="00546690" w:rsidRPr="00F66747" w:rsidRDefault="00546690" w:rsidP="00546690">
      <w:pPr>
        <w:pStyle w:val="Sraopastraipa"/>
        <w:spacing w:line="240" w:lineRule="auto"/>
        <w:ind w:left="0"/>
        <w:rPr>
          <w:rFonts w:ascii="Times New Roman" w:hAnsi="Times New Roman" w:cs="Times New Roman"/>
          <w:b/>
          <w:color w:val="000000" w:themeColor="text1"/>
          <w:sz w:val="24"/>
          <w:szCs w:val="24"/>
        </w:rPr>
      </w:pPr>
    </w:p>
    <w:tbl>
      <w:tblPr>
        <w:tblW w:w="10095" w:type="dxa"/>
        <w:tblLayout w:type="fixed"/>
        <w:tblLook w:val="01E0" w:firstRow="1" w:lastRow="1" w:firstColumn="1" w:lastColumn="1" w:noHBand="0" w:noVBand="0"/>
      </w:tblPr>
      <w:tblGrid>
        <w:gridCol w:w="4930"/>
        <w:gridCol w:w="5165"/>
      </w:tblGrid>
      <w:tr w:rsidR="00546690" w:rsidRPr="00F66747" w14:paraId="7B3451D3" w14:textId="77777777" w:rsidTr="000B3C64">
        <w:trPr>
          <w:trHeight w:val="270"/>
        </w:trPr>
        <w:tc>
          <w:tcPr>
            <w:tcW w:w="4930" w:type="dxa"/>
            <w:hideMark/>
          </w:tcPr>
          <w:p w14:paraId="1CD66F24" w14:textId="77777777" w:rsidR="00546690" w:rsidRPr="00F66747" w:rsidRDefault="00546690" w:rsidP="000B3C64">
            <w:pPr>
              <w:pStyle w:val="SLONormalnospace"/>
              <w:rPr>
                <w:rFonts w:ascii="Times New Roman" w:hAnsi="Times New Roman" w:cs="Times New Roman"/>
                <w:color w:val="000000" w:themeColor="text1"/>
                <w:szCs w:val="24"/>
              </w:rPr>
            </w:pPr>
            <w:r w:rsidRPr="00F66747">
              <w:rPr>
                <w:rFonts w:ascii="Times New Roman" w:hAnsi="Times New Roman" w:cs="Times New Roman"/>
                <w:b/>
                <w:caps/>
                <w:noProof/>
                <w:color w:val="000000" w:themeColor="text1"/>
                <w:szCs w:val="24"/>
              </w:rPr>
              <w:t>VALDYTOJAS</w:t>
            </w:r>
          </w:p>
        </w:tc>
        <w:tc>
          <w:tcPr>
            <w:tcW w:w="5165" w:type="dxa"/>
          </w:tcPr>
          <w:p w14:paraId="69727A50" w14:textId="77777777" w:rsidR="00546690" w:rsidRPr="00F66747" w:rsidRDefault="00546690" w:rsidP="000B3C64">
            <w:pPr>
              <w:pStyle w:val="SLONormalnospace"/>
              <w:rPr>
                <w:rFonts w:ascii="Times New Roman" w:hAnsi="Times New Roman" w:cs="Times New Roman"/>
                <w:b/>
                <w:noProof/>
                <w:color w:val="000000" w:themeColor="text1"/>
                <w:szCs w:val="24"/>
              </w:rPr>
            </w:pPr>
            <w:r w:rsidRPr="00F66747">
              <w:rPr>
                <w:rFonts w:ascii="Times New Roman" w:hAnsi="Times New Roman" w:cs="Times New Roman"/>
                <w:b/>
                <w:noProof/>
                <w:color w:val="000000" w:themeColor="text1"/>
                <w:szCs w:val="24"/>
              </w:rPr>
              <w:t>TVARKYTOJAS</w:t>
            </w:r>
          </w:p>
          <w:p w14:paraId="67CB3EC7" w14:textId="77777777" w:rsidR="00546690" w:rsidRPr="00F66747" w:rsidRDefault="00546690" w:rsidP="000B3C64">
            <w:pPr>
              <w:pStyle w:val="SLONormalnospace"/>
              <w:rPr>
                <w:rFonts w:ascii="Times New Roman" w:hAnsi="Times New Roman" w:cs="Times New Roman"/>
                <w:b/>
                <w:color w:val="000000" w:themeColor="text1"/>
                <w:szCs w:val="24"/>
              </w:rPr>
            </w:pPr>
          </w:p>
        </w:tc>
      </w:tr>
    </w:tbl>
    <w:p w14:paraId="2133FD52" w14:textId="77777777" w:rsidR="00546690" w:rsidRPr="00F66747" w:rsidRDefault="00546690" w:rsidP="00546690">
      <w:pPr>
        <w:spacing w:after="0" w:line="240" w:lineRule="auto"/>
        <w:jc w:val="both"/>
        <w:rPr>
          <w:rFonts w:ascii="Times New Roman" w:hAnsi="Times New Roman"/>
          <w:color w:val="000000" w:themeColor="text1"/>
          <w:sz w:val="24"/>
          <w:szCs w:val="24"/>
        </w:rPr>
      </w:pPr>
    </w:p>
    <w:p w14:paraId="543F6B83" w14:textId="77777777" w:rsidR="00D8508C" w:rsidRPr="00F66747" w:rsidRDefault="00D8508C">
      <w:pPr>
        <w:rPr>
          <w:color w:val="000000" w:themeColor="text1"/>
        </w:rPr>
      </w:pPr>
    </w:p>
    <w:sectPr w:rsidR="00D8508C" w:rsidRPr="00F66747" w:rsidSect="00546690">
      <w:footerReference w:type="default" r:id="rId7"/>
      <w:pgSz w:w="12240" w:h="15840"/>
      <w:pgMar w:top="993" w:right="567" w:bottom="851"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BBED9" w14:textId="77777777" w:rsidR="006153FD" w:rsidRDefault="006153FD">
      <w:pPr>
        <w:spacing w:after="0" w:line="240" w:lineRule="auto"/>
      </w:pPr>
      <w:r>
        <w:separator/>
      </w:r>
    </w:p>
  </w:endnote>
  <w:endnote w:type="continuationSeparator" w:id="0">
    <w:p w14:paraId="4924EB11" w14:textId="77777777" w:rsidR="006153FD" w:rsidRDefault="00615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955308"/>
      <w:docPartObj>
        <w:docPartGallery w:val="Page Numbers (Bottom of Page)"/>
        <w:docPartUnique/>
      </w:docPartObj>
    </w:sdtPr>
    <w:sdtEndPr/>
    <w:sdtContent>
      <w:p w14:paraId="6289FB65" w14:textId="77777777" w:rsidR="00546690" w:rsidRDefault="00546690">
        <w:pPr>
          <w:pStyle w:val="Porat"/>
          <w:jc w:val="right"/>
        </w:pPr>
        <w:r w:rsidRPr="00B63392">
          <w:rPr>
            <w:rFonts w:ascii="Times New Roman" w:hAnsi="Times New Roman" w:cs="Times New Roman"/>
            <w:sz w:val="20"/>
            <w:szCs w:val="20"/>
          </w:rPr>
          <w:fldChar w:fldCharType="begin"/>
        </w:r>
        <w:r w:rsidRPr="00B63392">
          <w:rPr>
            <w:rFonts w:ascii="Times New Roman" w:hAnsi="Times New Roman" w:cs="Times New Roman"/>
            <w:sz w:val="20"/>
            <w:szCs w:val="20"/>
          </w:rPr>
          <w:instrText>PAGE   \* MERGEFORMAT</w:instrText>
        </w:r>
        <w:r w:rsidRPr="00B63392">
          <w:rPr>
            <w:rFonts w:ascii="Times New Roman" w:hAnsi="Times New Roman" w:cs="Times New Roman"/>
            <w:sz w:val="20"/>
            <w:szCs w:val="20"/>
          </w:rPr>
          <w:fldChar w:fldCharType="separate"/>
        </w:r>
        <w:r>
          <w:rPr>
            <w:rFonts w:ascii="Times New Roman" w:hAnsi="Times New Roman" w:cs="Times New Roman"/>
            <w:noProof/>
            <w:sz w:val="20"/>
            <w:szCs w:val="20"/>
          </w:rPr>
          <w:t>1</w:t>
        </w:r>
        <w:r>
          <w:rPr>
            <w:rFonts w:ascii="Times New Roman" w:hAnsi="Times New Roman" w:cs="Times New Roman"/>
            <w:noProof/>
            <w:sz w:val="20"/>
            <w:szCs w:val="20"/>
          </w:rPr>
          <w:t>6</w:t>
        </w:r>
        <w:r w:rsidRPr="00B63392">
          <w:rPr>
            <w:rFonts w:ascii="Times New Roman" w:hAnsi="Times New Roman" w:cs="Times New Roman"/>
            <w:sz w:val="20"/>
            <w:szCs w:val="20"/>
          </w:rPr>
          <w:fldChar w:fldCharType="end"/>
        </w:r>
      </w:p>
    </w:sdtContent>
  </w:sdt>
  <w:p w14:paraId="627E2BE7" w14:textId="77777777" w:rsidR="00546690" w:rsidRDefault="005466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F23B5" w14:textId="77777777" w:rsidR="006153FD" w:rsidRDefault="006153FD">
      <w:pPr>
        <w:spacing w:after="0" w:line="240" w:lineRule="auto"/>
      </w:pPr>
      <w:r>
        <w:separator/>
      </w:r>
    </w:p>
  </w:footnote>
  <w:footnote w:type="continuationSeparator" w:id="0">
    <w:p w14:paraId="1A87BFE6" w14:textId="77777777" w:rsidR="006153FD" w:rsidRDefault="006153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911FB"/>
    <w:multiLevelType w:val="multilevel"/>
    <w:tmpl w:val="696E296E"/>
    <w:lvl w:ilvl="0">
      <w:start w:val="1"/>
      <w:numFmt w:val="upperRoman"/>
      <w:suff w:val="space"/>
      <w:lvlText w:val="%1."/>
      <w:lvlJc w:val="left"/>
      <w:pPr>
        <w:ind w:left="1931" w:hanging="720"/>
      </w:pPr>
    </w:lvl>
    <w:lvl w:ilvl="1">
      <w:start w:val="1"/>
      <w:numFmt w:val="decimal"/>
      <w:isLgl/>
      <w:suff w:val="space"/>
      <w:lvlText w:val="%1.%2."/>
      <w:lvlJc w:val="left"/>
      <w:pPr>
        <w:ind w:left="1353" w:hanging="360"/>
      </w:pPr>
      <w:rPr>
        <w:b w:val="0"/>
      </w:rPr>
    </w:lvl>
    <w:lvl w:ilvl="2">
      <w:start w:val="1"/>
      <w:numFmt w:val="decimal"/>
      <w:isLgl/>
      <w:suff w:val="space"/>
      <w:lvlText w:val="%1.%2.%3."/>
      <w:lvlJc w:val="left"/>
      <w:pPr>
        <w:ind w:left="1931" w:hanging="720"/>
      </w:pPr>
    </w:lvl>
    <w:lvl w:ilvl="3">
      <w:start w:val="1"/>
      <w:numFmt w:val="decimal"/>
      <w:isLgl/>
      <w:lvlText w:val="%1.%2.%3.%4."/>
      <w:lvlJc w:val="left"/>
      <w:pPr>
        <w:ind w:left="1931" w:hanging="720"/>
      </w:pPr>
    </w:lvl>
    <w:lvl w:ilvl="4">
      <w:start w:val="1"/>
      <w:numFmt w:val="decimal"/>
      <w:isLgl/>
      <w:lvlText w:val="%1.%2.%3.%4.%5."/>
      <w:lvlJc w:val="left"/>
      <w:pPr>
        <w:ind w:left="2291" w:hanging="1080"/>
      </w:pPr>
    </w:lvl>
    <w:lvl w:ilvl="5">
      <w:start w:val="1"/>
      <w:numFmt w:val="decimal"/>
      <w:isLgl/>
      <w:lvlText w:val="%1.%2.%3.%4.%5.%6."/>
      <w:lvlJc w:val="left"/>
      <w:pPr>
        <w:ind w:left="2291" w:hanging="1080"/>
      </w:pPr>
    </w:lvl>
    <w:lvl w:ilvl="6">
      <w:start w:val="1"/>
      <w:numFmt w:val="decimal"/>
      <w:isLgl/>
      <w:lvlText w:val="%1.%2.%3.%4.%5.%6.%7."/>
      <w:lvlJc w:val="left"/>
      <w:pPr>
        <w:ind w:left="2651" w:hanging="1440"/>
      </w:pPr>
    </w:lvl>
    <w:lvl w:ilvl="7">
      <w:start w:val="1"/>
      <w:numFmt w:val="decimal"/>
      <w:isLgl/>
      <w:lvlText w:val="%1.%2.%3.%4.%5.%6.%7.%8."/>
      <w:lvlJc w:val="left"/>
      <w:pPr>
        <w:ind w:left="2651" w:hanging="1440"/>
      </w:pPr>
    </w:lvl>
    <w:lvl w:ilvl="8">
      <w:start w:val="1"/>
      <w:numFmt w:val="decimal"/>
      <w:isLgl/>
      <w:lvlText w:val="%1.%2.%3.%4.%5.%6.%7.%8.%9."/>
      <w:lvlJc w:val="left"/>
      <w:pPr>
        <w:ind w:left="3011" w:hanging="1800"/>
      </w:pPr>
    </w:lvl>
  </w:abstractNum>
  <w:num w:numId="1" w16cid:durableId="554006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690"/>
    <w:rsid w:val="002745DE"/>
    <w:rsid w:val="0035581A"/>
    <w:rsid w:val="00382EBC"/>
    <w:rsid w:val="004A58F8"/>
    <w:rsid w:val="00545C50"/>
    <w:rsid w:val="00546690"/>
    <w:rsid w:val="00573E11"/>
    <w:rsid w:val="006153FD"/>
    <w:rsid w:val="0062093D"/>
    <w:rsid w:val="00652ADA"/>
    <w:rsid w:val="00661AC8"/>
    <w:rsid w:val="006B7E9D"/>
    <w:rsid w:val="007247A9"/>
    <w:rsid w:val="00807FB8"/>
    <w:rsid w:val="008202C6"/>
    <w:rsid w:val="0085191E"/>
    <w:rsid w:val="008648D5"/>
    <w:rsid w:val="00882AF4"/>
    <w:rsid w:val="00920B19"/>
    <w:rsid w:val="00AB44CA"/>
    <w:rsid w:val="00B77F06"/>
    <w:rsid w:val="00BB217F"/>
    <w:rsid w:val="00D8508C"/>
    <w:rsid w:val="00DC4CE0"/>
    <w:rsid w:val="00F25164"/>
    <w:rsid w:val="00F40705"/>
    <w:rsid w:val="00F66747"/>
    <w:rsid w:val="00F759F4"/>
    <w:rsid w:val="00FC1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B16FE"/>
  <w15:chartTrackingRefBased/>
  <w15:docId w15:val="{535E356B-0F9D-428D-A78C-AF2A2574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6690"/>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5466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66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669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669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669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669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669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669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669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669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669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669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669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669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669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669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669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669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66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669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669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669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669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6690"/>
    <w:rPr>
      <w:i/>
      <w:iCs/>
      <w:color w:val="404040" w:themeColor="text1" w:themeTint="BF"/>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546690"/>
    <w:pPr>
      <w:ind w:left="720"/>
      <w:contextualSpacing/>
    </w:pPr>
  </w:style>
  <w:style w:type="character" w:styleId="Rykuspabraukimas">
    <w:name w:val="Intense Emphasis"/>
    <w:basedOn w:val="Numatytasispastraiposriftas"/>
    <w:uiPriority w:val="21"/>
    <w:qFormat/>
    <w:rsid w:val="00546690"/>
    <w:rPr>
      <w:i/>
      <w:iCs/>
      <w:color w:val="0F4761" w:themeColor="accent1" w:themeShade="BF"/>
    </w:rPr>
  </w:style>
  <w:style w:type="paragraph" w:styleId="Iskirtacitata">
    <w:name w:val="Intense Quote"/>
    <w:basedOn w:val="prastasis"/>
    <w:next w:val="prastasis"/>
    <w:link w:val="IskirtacitataDiagrama"/>
    <w:uiPriority w:val="30"/>
    <w:qFormat/>
    <w:rsid w:val="005466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6690"/>
    <w:rPr>
      <w:i/>
      <w:iCs/>
      <w:color w:val="0F4761" w:themeColor="accent1" w:themeShade="BF"/>
    </w:rPr>
  </w:style>
  <w:style w:type="character" w:styleId="Rykinuoroda">
    <w:name w:val="Intense Reference"/>
    <w:basedOn w:val="Numatytasispastraiposriftas"/>
    <w:uiPriority w:val="32"/>
    <w:qFormat/>
    <w:rsid w:val="00546690"/>
    <w:rPr>
      <w:b/>
      <w:bCs/>
      <w:smallCaps/>
      <w:color w:val="0F4761" w:themeColor="accent1" w:themeShade="BF"/>
      <w:spacing w:val="5"/>
    </w:rPr>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uiPriority w:val="34"/>
    <w:qFormat/>
    <w:locked/>
    <w:rsid w:val="00546690"/>
  </w:style>
  <w:style w:type="paragraph" w:styleId="Porat">
    <w:name w:val="footer"/>
    <w:basedOn w:val="prastasis"/>
    <w:link w:val="PoratDiagrama"/>
    <w:uiPriority w:val="99"/>
    <w:unhideWhenUsed/>
    <w:rsid w:val="005466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6690"/>
    <w:rPr>
      <w:rFonts w:eastAsiaTheme="minorEastAsia"/>
      <w:kern w:val="0"/>
      <w:sz w:val="22"/>
      <w:szCs w:val="22"/>
      <w:lang w:eastAsia="lt-LT"/>
      <w14:ligatures w14:val="none"/>
    </w:rPr>
  </w:style>
  <w:style w:type="paragraph" w:customStyle="1" w:styleId="SLONormalnospace">
    <w:name w:val="SLO Normal (nospace)"/>
    <w:basedOn w:val="prastasis"/>
    <w:rsid w:val="00546690"/>
    <w:pPr>
      <w:overflowPunct w:val="0"/>
      <w:autoSpaceDE w:val="0"/>
      <w:autoSpaceDN w:val="0"/>
      <w:adjustRightInd w:val="0"/>
      <w:spacing w:after="0" w:line="240" w:lineRule="auto"/>
      <w:jc w:val="both"/>
    </w:pPr>
    <w:rPr>
      <w:rFonts w:ascii="Garamond" w:eastAsiaTheme="minorHAnsi" w:hAnsi="Garamon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8984</Words>
  <Characters>5121</Characters>
  <Application>Microsoft Office Word</Application>
  <DocSecurity>0</DocSecurity>
  <Lines>42</Lines>
  <Paragraphs>28</Paragraphs>
  <ScaleCrop>false</ScaleCrop>
  <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Mindaugas Vaina</cp:lastModifiedBy>
  <cp:revision>7</cp:revision>
  <dcterms:created xsi:type="dcterms:W3CDTF">2025-06-10T06:19:00Z</dcterms:created>
  <dcterms:modified xsi:type="dcterms:W3CDTF">2025-06-13T08:46:00Z</dcterms:modified>
</cp:coreProperties>
</file>